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50F" w:rsidRDefault="00E9735E">
      <w:bookmarkStart w:id="0" w:name="_GoBack"/>
      <w:bookmarkEnd w:id="0"/>
      <w:r>
        <w:t>Macroeconomics</w:t>
      </w:r>
    </w:p>
    <w:p w:rsidR="00A5250F" w:rsidRDefault="00E9735E">
      <w:pPr>
        <w:jc w:val="center"/>
        <w:rPr>
          <w:sz w:val="28"/>
          <w:szCs w:val="28"/>
        </w:rPr>
      </w:pPr>
      <w:r>
        <w:rPr>
          <w:sz w:val="28"/>
          <w:szCs w:val="28"/>
        </w:rPr>
        <w:t>The Business Cycle and Economic Indicators</w:t>
      </w:r>
    </w:p>
    <w:p w:rsidR="00A5250F" w:rsidRDefault="00E9735E">
      <w:pPr>
        <w:jc w:val="center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304925" cy="14287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861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250F" w:rsidRDefault="00A5250F">
      <w:pPr>
        <w:jc w:val="center"/>
        <w:rPr>
          <w:sz w:val="28"/>
          <w:szCs w:val="28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>1. What is a business cycle?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>2. Recession or Depression?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  <w:t>a. Recession: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  <w:t>B. Depression: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>3. Different Impact of the Business Cycle on States:</w:t>
      </w:r>
    </w:p>
    <w:p w:rsidR="00A5250F" w:rsidRDefault="00E9735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>3. Business Cycles and the Global Economy:</w:t>
      </w:r>
    </w:p>
    <w:p w:rsidR="00A5250F" w:rsidRDefault="00E9735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 xml:space="preserve">4. What is an Economic Indicator? 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>5. Types of Economic Indicators:</w:t>
      </w:r>
    </w:p>
    <w:p w:rsidR="00A5250F" w:rsidRDefault="00E9735E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Leading: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Examples: </w:t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 xml:space="preserve">       b. Lagging: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Examples: 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>6. Characteristics of Economic Indicators:</w:t>
      </w:r>
    </w:p>
    <w:p w:rsidR="00A5250F" w:rsidRDefault="00E973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 Relation to Business Cycle</w:t>
      </w:r>
    </w:p>
    <w:p w:rsidR="00A5250F" w:rsidRDefault="00E973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Frequency of Data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p w:rsidR="00A5250F" w:rsidRDefault="00E973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 Timing of Data</w:t>
      </w:r>
    </w:p>
    <w:p w:rsidR="00A5250F" w:rsidRDefault="00A5250F">
      <w:pPr>
        <w:rPr>
          <w:sz w:val="24"/>
          <w:szCs w:val="24"/>
        </w:rPr>
      </w:pPr>
    </w:p>
    <w:p w:rsidR="00A5250F" w:rsidRDefault="00A5250F">
      <w:pPr>
        <w:rPr>
          <w:sz w:val="24"/>
          <w:szCs w:val="24"/>
        </w:rPr>
      </w:pPr>
    </w:p>
    <w:sectPr w:rsidR="00A5250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05"/>
    <w:multiLevelType w:val="multilevel"/>
    <w:tmpl w:val="3EF00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62A2C3D"/>
    <w:multiLevelType w:val="multilevel"/>
    <w:tmpl w:val="B2887B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B67CB5"/>
    <w:multiLevelType w:val="multilevel"/>
    <w:tmpl w:val="F8B85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102115F"/>
    <w:multiLevelType w:val="multilevel"/>
    <w:tmpl w:val="360E40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250F"/>
    <w:rsid w:val="00A5250F"/>
    <w:rsid w:val="00E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2017-04-26T10:42:00Z</dcterms:created>
  <dcterms:modified xsi:type="dcterms:W3CDTF">2017-04-26T10:42:00Z</dcterms:modified>
</cp:coreProperties>
</file>